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3" w:rsidRPr="00C94780" w:rsidRDefault="0035710B" w:rsidP="000F0B13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497840</wp:posOffset>
            </wp:positionV>
            <wp:extent cx="1885950" cy="895350"/>
            <wp:effectExtent l="19050" t="0" r="0" b="0"/>
            <wp:wrapTight wrapText="bothSides">
              <wp:wrapPolygon edited="0">
                <wp:start x="-218" y="0"/>
                <wp:lineTo x="-218" y="21140"/>
                <wp:lineTo x="21600" y="21140"/>
                <wp:lineTo x="21600" y="0"/>
                <wp:lineTo x="-218" y="0"/>
              </wp:wrapPolygon>
            </wp:wrapTight>
            <wp:docPr id="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B1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  <w:r w:rsidR="000F0B13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بسمه تعالی</w:t>
      </w:r>
      <w:r w:rsidR="000F0B1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</w:p>
    <w:p w:rsidR="000F0B13" w:rsidRPr="00C94780" w:rsidRDefault="000F0B13" w:rsidP="004E2DCC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0F0B13" w:rsidRPr="00C94780" w:rsidRDefault="000F0B13" w:rsidP="000F0B13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C94780" w:rsidRDefault="0035710B" w:rsidP="00EB445D">
      <w:pPr>
        <w:tabs>
          <w:tab w:val="left" w:pos="2992"/>
          <w:tab w:val="center" w:pos="4961"/>
        </w:tabs>
        <w:bidi/>
        <w:spacing w:before="100" w:beforeAutospacing="1" w:after="100" w:afterAutospacing="1" w:line="240" w:lineRule="auto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tab/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وزارت بهداشت، درمان و آموزش پزشکی</w:t>
      </w:r>
      <w:r w:rsidRPr="00C94780">
        <w:rPr>
          <w:rFonts w:ascii="Arial Unicode MS" w:eastAsia="Arial Unicode MS" w:hAnsi="Arial Unicode MS" w:cs="B Nazanin" w:hint="cs"/>
          <w:b/>
          <w:bCs/>
          <w:i/>
          <w:iCs/>
          <w:sz w:val="24"/>
          <w:szCs w:val="24"/>
          <w:rtl/>
        </w:rPr>
        <w:t xml:space="preserve">       </w:t>
      </w:r>
    </w:p>
    <w:p w:rsidR="00B90F64" w:rsidRPr="00C94780" w:rsidRDefault="001D54F1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دان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شگا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ه علوم پزشکی  و خدمات بهداشتی درمانی 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البرز</w:t>
      </w:r>
    </w:p>
    <w:p w:rsidR="0035710B" w:rsidRPr="00C94780" w:rsidRDefault="0035710B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معاونت پژوهشی و فناوری</w:t>
      </w:r>
    </w:p>
    <w:p w:rsidR="00B90F64" w:rsidRPr="00EB445D" w:rsidRDefault="00B90F64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فرم پیشنهادی طرح پژوهشی دانشجویی</w:t>
      </w:r>
    </w:p>
    <w:p w:rsidR="00B90F64" w:rsidRPr="00C94780" w:rsidRDefault="00B90F64" w:rsidP="00B90F64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 </w:t>
      </w:r>
      <w:r w:rsidR="004E2DCC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عنوان طرح به فارسی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0F0B13" w:rsidRPr="00C94780" w:rsidRDefault="000F0B13" w:rsidP="000F0B13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</w:p>
    <w:p w:rsidR="004E2DCC" w:rsidRPr="00C94780" w:rsidRDefault="008843C6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4E2DCC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عنوان طرح به  لاتین</w:t>
      </w:r>
      <w:r w:rsidR="004E2DCC"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8843C6" w:rsidRPr="00C94780" w:rsidRDefault="008843C6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  <w:lang w:bidi="fa-IR"/>
        </w:rPr>
      </w:pPr>
    </w:p>
    <w:p w:rsidR="003A04CA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right"/>
        <w:rPr>
          <w:rFonts w:asciiTheme="majorBidi" w:eastAsia="Arial Unicode MS" w:hAnsiTheme="majorBidi" w:cs="B Nazanin"/>
          <w:b/>
          <w:bCs/>
          <w:i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             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 xml:space="preserve">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</w:p>
    <w:p w:rsidR="00B90F64" w:rsidRPr="00C94780" w:rsidRDefault="003A04CA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="00B90F64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مجری 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طرح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: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</w:p>
    <w:p w:rsidR="00B90F64" w:rsidRPr="00C94780" w:rsidRDefault="003A04CA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</w:t>
      </w:r>
      <w:r w:rsidR="00B90F64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استاد راهنما</w:t>
      </w:r>
      <w:r w:rsidR="008843C6"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:</w:t>
      </w:r>
    </w:p>
    <w:p w:rsidR="00B90F64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                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استاد مشاور</w:t>
      </w:r>
      <w:r w:rsidR="003A04CA"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:</w:t>
      </w: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</w:t>
      </w:r>
    </w:p>
    <w:p w:rsidR="00B90F64" w:rsidRPr="00C94780" w:rsidRDefault="00B90F64" w:rsidP="00B90F64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تاریخ تحویل طرح به کمیته :</w:t>
      </w:r>
    </w:p>
    <w:p w:rsidR="008B47F9" w:rsidRPr="00C94780" w:rsidRDefault="008B47F9" w:rsidP="00B90F6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C3B43" w:rsidRPr="00C94780" w:rsidRDefault="007C3B43" w:rsidP="007C3B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90F64" w:rsidRPr="00C94780" w:rsidRDefault="00B90F64" w:rsidP="008843C6">
      <w:pPr>
        <w:bidi/>
        <w:spacing w:before="100" w:beforeAutospacing="1" w:after="100" w:afterAutospacing="1" w:line="360" w:lineRule="auto"/>
        <w:ind w:left="90" w:hanging="108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lastRenderedPageBreak/>
        <w:t xml:space="preserve">       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معرفی طرح و بیان مسئله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</w:rPr>
        <w:t>:</w:t>
      </w:r>
    </w:p>
    <w:p w:rsidR="008843C6" w:rsidRPr="00C94780" w:rsidRDefault="008843C6" w:rsidP="00EA451E">
      <w:pPr>
        <w:bidi/>
        <w:spacing w:line="360" w:lineRule="auto"/>
        <w:ind w:left="-270" w:right="85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  <w:bookmarkStart w:id="0" w:name="OLE_LINK6"/>
      <w:bookmarkStart w:id="1" w:name="OLE_LINK5"/>
    </w:p>
    <w:p w:rsidR="000F0B13" w:rsidRPr="00C94780" w:rsidRDefault="000F0B13" w:rsidP="000F0B13">
      <w:pPr>
        <w:bidi/>
        <w:spacing w:line="360" w:lineRule="auto"/>
        <w:ind w:left="-270" w:right="85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C94780" w:rsidRDefault="00914AF3" w:rsidP="008843C6">
      <w:pPr>
        <w:bidi/>
        <w:spacing w:line="360" w:lineRule="auto"/>
        <w:ind w:left="-270" w:right="85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هدف کلی طرح:</w:t>
      </w:r>
    </w:p>
    <w:p w:rsidR="00B90F64" w:rsidRPr="00C94780" w:rsidRDefault="00914AF3" w:rsidP="004E2DCC">
      <w:pPr>
        <w:bidi/>
        <w:spacing w:before="120" w:after="0" w:line="360" w:lineRule="auto"/>
        <w:ind w:left="-720" w:right="851" w:firstLine="45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</w:t>
      </w:r>
      <w:bookmarkEnd w:id="0"/>
      <w:bookmarkEnd w:id="1"/>
    </w:p>
    <w:p w:rsidR="00B90F64" w:rsidRPr="00C94780" w:rsidRDefault="00B90F64" w:rsidP="00914AF3">
      <w:pPr>
        <w:bidi/>
        <w:spacing w:line="360" w:lineRule="auto"/>
        <w:ind w:left="-180" w:right="851" w:hanging="180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اهداف ویژه طرح : </w:t>
      </w:r>
    </w:p>
    <w:p w:rsidR="008843C6" w:rsidRPr="00C94780" w:rsidRDefault="008843C6" w:rsidP="00EA451E">
      <w:pPr>
        <w:tabs>
          <w:tab w:val="left" w:pos="0"/>
          <w:tab w:val="left" w:pos="425"/>
          <w:tab w:val="left" w:pos="707"/>
        </w:tabs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B90F64" w:rsidRPr="00C94780" w:rsidRDefault="00B90F64" w:rsidP="008843C6">
      <w:pPr>
        <w:bidi/>
        <w:spacing w:line="360" w:lineRule="auto"/>
        <w:ind w:left="141"/>
        <w:jc w:val="both"/>
        <w:rPr>
          <w:rFonts w:ascii="Arial Unicode MS" w:eastAsia="Arial Unicode MS" w:hAnsi="Arial Unicode MS" w:cs="B Nazanin"/>
          <w:b/>
          <w:bCs/>
          <w:i/>
          <w:iCs/>
          <w:color w:val="FF0000"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فرضیه ها و سوال های پژوهش :</w:t>
      </w:r>
    </w:p>
    <w:p w:rsidR="008843C6" w:rsidRPr="00C94780" w:rsidRDefault="008843C6" w:rsidP="008843C6">
      <w:pPr>
        <w:tabs>
          <w:tab w:val="left" w:pos="0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فرضیات: </w:t>
      </w:r>
    </w:p>
    <w:p w:rsidR="004E2DCC" w:rsidRPr="00C94780" w:rsidRDefault="008843C6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سوالات پژوهش:</w:t>
      </w:r>
    </w:p>
    <w:p w:rsidR="004E2DCC" w:rsidRPr="00C94780" w:rsidRDefault="004E2DCC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B90F64" w:rsidRPr="00C94780" w:rsidRDefault="00B90F64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تعریف عملیاتی واژه ها </w:t>
      </w:r>
      <w:r w:rsidR="00914AF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:</w:t>
      </w:r>
    </w:p>
    <w:p w:rsidR="008843C6" w:rsidRPr="00C94780" w:rsidRDefault="008843C6" w:rsidP="008843C6">
      <w:pPr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8843C6" w:rsidRPr="00C94780" w:rsidRDefault="00B90F64" w:rsidP="004E2DCC">
      <w:pPr>
        <w:tabs>
          <w:tab w:val="left" w:pos="70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جامعه و نمونه پژوهش:</w:t>
      </w:r>
    </w:p>
    <w:p w:rsidR="008843C6" w:rsidRPr="00C94780" w:rsidRDefault="008843C6" w:rsidP="008843C6">
      <w:pPr>
        <w:tabs>
          <w:tab w:val="left" w:pos="708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محيط پژوهش:</w:t>
      </w:r>
    </w:p>
    <w:p w:rsidR="00B90F64" w:rsidRPr="00C94780" w:rsidRDefault="008843C6" w:rsidP="00B90F64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روش کار:</w:t>
      </w:r>
    </w:p>
    <w:p w:rsidR="008843C6" w:rsidRPr="00C94780" w:rsidRDefault="008843C6" w:rsidP="009E1752">
      <w:pPr>
        <w:tabs>
          <w:tab w:val="left" w:pos="708"/>
        </w:tabs>
        <w:bidi/>
        <w:ind w:left="-1" w:firstLine="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0F0B13" w:rsidRPr="00C94780" w:rsidRDefault="000F0B13" w:rsidP="000F0B13">
      <w:pPr>
        <w:tabs>
          <w:tab w:val="left" w:pos="708"/>
        </w:tabs>
        <w:bidi/>
        <w:ind w:left="-1" w:firstLine="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9E1752">
      <w:pPr>
        <w:tabs>
          <w:tab w:val="left" w:pos="708"/>
        </w:tabs>
        <w:bidi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روش نمونه گيري و حجم نمونه: </w:t>
      </w:r>
    </w:p>
    <w:p w:rsidR="008843C6" w:rsidRPr="00C94780" w:rsidRDefault="008843C6" w:rsidP="008843C6">
      <w:pPr>
        <w:tabs>
          <w:tab w:val="left" w:pos="708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روش گردآوري اطلاعات و مشخصات ابزار گردآوري اطلاعات:</w:t>
      </w:r>
    </w:p>
    <w:p w:rsidR="000F0B13" w:rsidRPr="00C94780" w:rsidRDefault="000F0B13" w:rsidP="008843C6">
      <w:pPr>
        <w:tabs>
          <w:tab w:val="left" w:pos="708"/>
        </w:tabs>
        <w:bidi/>
        <w:ind w:left="-1" w:firstLine="1"/>
        <w:rPr>
          <w:rFonts w:cs="B Nazanin"/>
          <w:b/>
          <w:bCs/>
          <w:sz w:val="24"/>
          <w:szCs w:val="24"/>
          <w:rtl/>
          <w:lang w:bidi="fa-IR"/>
        </w:rPr>
      </w:pPr>
    </w:p>
    <w:p w:rsidR="000F0B13" w:rsidRPr="00C94780" w:rsidRDefault="000F0B13" w:rsidP="000F0B13">
      <w:pPr>
        <w:tabs>
          <w:tab w:val="left" w:pos="708"/>
        </w:tabs>
        <w:bidi/>
        <w:ind w:left="-1" w:firstLine="1"/>
        <w:rPr>
          <w:rFonts w:cs="B Nazanin"/>
          <w:b/>
          <w:bCs/>
          <w:sz w:val="24"/>
          <w:szCs w:val="24"/>
          <w:rtl/>
          <w:lang w:bidi="fa-IR"/>
        </w:rPr>
      </w:pPr>
    </w:p>
    <w:p w:rsidR="008843C6" w:rsidRPr="00C94780" w:rsidRDefault="008843C6" w:rsidP="000F0B13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lastRenderedPageBreak/>
        <w:t>روش تجزيه و تحليل اطلاعات:</w:t>
      </w:r>
    </w:p>
    <w:p w:rsidR="008843C6" w:rsidRPr="00C94780" w:rsidRDefault="008843C6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</w:p>
    <w:p w:rsidR="008843C6" w:rsidRPr="00C94780" w:rsidRDefault="008843C6" w:rsidP="008843C6">
      <w:pPr>
        <w:tabs>
          <w:tab w:val="left" w:pos="0"/>
          <w:tab w:val="left" w:pos="708"/>
        </w:tabs>
        <w:bidi/>
        <w:ind w:left="-1" w:firstLine="1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B90F64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نحوه رعايت نكات اخلاقي:</w:t>
      </w: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4E2DCC" w:rsidRPr="00C94780" w:rsidRDefault="008843C6" w:rsidP="008843C6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سابقه علمي پژوهشهاي انجام شده</w:t>
      </w:r>
      <w:r w:rsidR="004E2DCC"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:</w:t>
      </w:r>
    </w:p>
    <w:p w:rsidR="004E2DCC" w:rsidRPr="00C94780" w:rsidRDefault="004E2DCC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E2DCC" w:rsidRPr="00C94780" w:rsidRDefault="004E2DCC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8843C6" w:rsidRPr="00C94780" w:rsidRDefault="008843C6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 فهرست منابع :</w:t>
      </w:r>
    </w:p>
    <w:p w:rsidR="004E2DCC" w:rsidRPr="00C94780" w:rsidRDefault="004E2DCC" w:rsidP="004E2DCC">
      <w:pPr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8843C6" w:rsidRPr="00C94780" w:rsidRDefault="008843C6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B90F64" w:rsidRPr="00C94780" w:rsidRDefault="00B90F64" w:rsidP="00B90F64">
      <w:pPr>
        <w:tabs>
          <w:tab w:val="left" w:pos="708"/>
        </w:tabs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2409EC" w:rsidRPr="00C94780" w:rsidRDefault="002409EC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B03AFB" w:rsidRPr="00C94780" w:rsidRDefault="00B03AFB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  <w:sectPr w:rsidR="00B03AFB" w:rsidRPr="00C94780" w:rsidSect="00B03AFB">
          <w:pgSz w:w="11907" w:h="16840" w:code="9"/>
          <w:pgMar w:top="851" w:right="1134" w:bottom="851" w:left="851" w:header="709" w:footer="709" w:gutter="0"/>
          <w:pgBorders w:offsetFrom="page">
            <w:top w:val="twistedLines2" w:sz="8" w:space="24" w:color="auto"/>
            <w:left w:val="twistedLines2" w:sz="8" w:space="24" w:color="auto"/>
            <w:bottom w:val="twistedLines2" w:sz="8" w:space="24" w:color="auto"/>
            <w:right w:val="twistedLines2" w:sz="8" w:space="24" w:color="auto"/>
          </w:pgBorders>
          <w:cols w:space="708"/>
          <w:docGrid w:linePitch="360"/>
        </w:sectPr>
      </w:pPr>
    </w:p>
    <w:p w:rsidR="002409EC" w:rsidRPr="00C94780" w:rsidRDefault="002409EC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8843C6" w:rsidRPr="00C94780" w:rsidRDefault="008843C6" w:rsidP="008843C6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C94780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9"/>
        <w:gridCol w:w="1708"/>
        <w:gridCol w:w="869"/>
        <w:gridCol w:w="869"/>
        <w:gridCol w:w="869"/>
        <w:gridCol w:w="869"/>
        <w:gridCol w:w="869"/>
        <w:gridCol w:w="869"/>
        <w:gridCol w:w="739"/>
        <w:gridCol w:w="869"/>
        <w:gridCol w:w="869"/>
        <w:gridCol w:w="869"/>
        <w:gridCol w:w="869"/>
        <w:gridCol w:w="1790"/>
        <w:gridCol w:w="1636"/>
      </w:tblGrid>
      <w:tr w:rsidR="008843C6" w:rsidRPr="00C94780" w:rsidTr="004E2DCC">
        <w:trPr>
          <w:cantSplit/>
          <w:trHeight w:val="590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متغير</w:t>
            </w:r>
          </w:p>
        </w:tc>
        <w:tc>
          <w:tcPr>
            <w:tcW w:w="347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4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متغيرها از نظر نوع</w:t>
            </w:r>
          </w:p>
        </w:tc>
        <w:tc>
          <w:tcPr>
            <w:tcW w:w="347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179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تعريف علمي- عملي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نحوه اندازه‌گيري</w:t>
            </w:r>
          </w:p>
        </w:tc>
      </w:tr>
      <w:tr w:rsidR="008843C6" w:rsidRPr="00C94780" w:rsidTr="004E2DCC">
        <w:trPr>
          <w:cantSplit/>
        </w:trPr>
        <w:tc>
          <w:tcPr>
            <w:tcW w:w="869" w:type="dxa"/>
            <w:vMerge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vMerge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مداخله‌گر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زمينه‌اي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739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اسمي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رتبه‌اي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فاصله‌اي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نسبتي</w:t>
            </w:r>
          </w:p>
        </w:tc>
        <w:tc>
          <w:tcPr>
            <w:tcW w:w="1790" w:type="dxa"/>
            <w:vMerge/>
          </w:tcPr>
          <w:p w:rsidR="008843C6" w:rsidRPr="00C94780" w:rsidRDefault="008843C6" w:rsidP="00BB5DA7">
            <w:pPr>
              <w:ind w:left="-1" w:firstLine="1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Merge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rPr>
          <w:cantSplit/>
          <w:trHeight w:val="872"/>
        </w:trPr>
        <w:tc>
          <w:tcPr>
            <w:tcW w:w="8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پيوسته</w:t>
            </w:r>
          </w:p>
        </w:tc>
        <w:tc>
          <w:tcPr>
            <w:tcW w:w="86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739" w:type="dxa"/>
            <w:vMerge/>
            <w:tcBorders>
              <w:bottom w:val="double" w:sz="4" w:space="0" w:color="auto"/>
            </w:tcBorders>
            <w:shd w:val="clear" w:color="auto" w:fill="CCCCCC"/>
            <w:textDirection w:val="tbRl"/>
          </w:tcPr>
          <w:p w:rsidR="008843C6" w:rsidRPr="00C94780" w:rsidRDefault="008843C6" w:rsidP="00BB5DA7">
            <w:pPr>
              <w:ind w:left="-1" w:firstLine="1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8E4A59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jc w:val="both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843C6" w:rsidRPr="00C94780" w:rsidRDefault="008843C6" w:rsidP="008843C6">
      <w:pPr>
        <w:ind w:left="-1" w:firstLine="1"/>
        <w:jc w:val="lowKashida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:rsidR="002409EC" w:rsidRPr="00EB445D" w:rsidRDefault="002409EC" w:rsidP="00701127">
      <w:pPr>
        <w:bidi/>
        <w:spacing w:line="360" w:lineRule="auto"/>
        <w:rPr>
          <w:rFonts w:ascii="Arial Unicode MS" w:eastAsia="Arial Unicode MS" w:hAnsi="Arial Unicode MS" w:cs="B Nazanin"/>
          <w:b/>
          <w:bCs/>
          <w:i/>
          <w:iCs/>
          <w:color w:val="00B050"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lastRenderedPageBreak/>
        <w:t xml:space="preserve">مدت پیشنهادی اجرای طرح </w:t>
      </w:r>
      <w:r w:rsidRPr="00EB445D">
        <w:rPr>
          <w:rFonts w:ascii="Arial Unicode MS" w:eastAsia="Arial Unicode MS" w:hAnsi="Arial Unicode MS" w:cs="B Nazanin" w:hint="cs"/>
          <w:b/>
          <w:bCs/>
          <w:i/>
          <w:rtl/>
        </w:rPr>
        <w:t>:</w:t>
      </w:r>
    </w:p>
    <w:p w:rsidR="002409EC" w:rsidRPr="00EB445D" w:rsidRDefault="002409EC" w:rsidP="004E2DCC">
      <w:pPr>
        <w:bidi/>
        <w:spacing w:line="360" w:lineRule="auto"/>
        <w:rPr>
          <w:rFonts w:ascii="Arial Unicode MS" w:eastAsia="Arial Unicode MS" w:hAnsi="Arial Unicode MS" w:cs="B Nazanin"/>
          <w:b/>
          <w:bCs/>
          <w:i/>
          <w:iCs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>جدول زماني مراحل اجراء طرح پس از تصويب</w:t>
      </w:r>
      <w:r w:rsidR="004E2DCC" w:rsidRPr="00EB445D">
        <w:rPr>
          <w:rFonts w:ascii="Arial Unicode MS" w:eastAsia="Arial Unicode MS" w:hAnsi="Arial Unicode MS" w:cs="B Nazanin" w:hint="eastAsia"/>
          <w:b/>
          <w:bCs/>
          <w:i/>
        </w:rPr>
        <w:t>(</w:t>
      </w:r>
      <w:r w:rsidR="004E2DCC" w:rsidRPr="00EB445D">
        <w:rPr>
          <w:rFonts w:ascii="Arial Unicode MS" w:eastAsia="Arial Unicode MS" w:hAnsi="Arial Unicode MS" w:cs="B Nazanin"/>
          <w:b/>
          <w:bCs/>
          <w:i/>
        </w:rPr>
        <w:t xml:space="preserve">Gantt </w:t>
      </w:r>
      <w:r w:rsidRPr="00EB445D">
        <w:rPr>
          <w:rFonts w:ascii="Arial Unicode MS" w:eastAsia="Arial Unicode MS" w:hAnsi="Arial Unicode MS" w:cs="B Nazanin" w:hint="eastAsia"/>
          <w:b/>
          <w:bCs/>
          <w:i/>
        </w:rPr>
        <w:t>Chart)</w:t>
      </w: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 xml:space="preserve"> :</w:t>
      </w:r>
    </w:p>
    <w:tbl>
      <w:tblPr>
        <w:tblW w:w="14295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39"/>
        <w:gridCol w:w="629"/>
        <w:gridCol w:w="719"/>
        <w:gridCol w:w="630"/>
        <w:gridCol w:w="720"/>
        <w:gridCol w:w="720"/>
        <w:gridCol w:w="630"/>
        <w:gridCol w:w="720"/>
        <w:gridCol w:w="720"/>
        <w:gridCol w:w="720"/>
        <w:gridCol w:w="720"/>
        <w:gridCol w:w="720"/>
        <w:gridCol w:w="989"/>
        <w:gridCol w:w="3795"/>
        <w:gridCol w:w="792"/>
      </w:tblGrid>
      <w:tr w:rsidR="002409EC" w:rsidRPr="00C94780" w:rsidTr="00361865"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زمان اجرا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سال اجرا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شرح هر يك از فعاليتهاي اجرايي طرح به تفكيك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eastAsia"/>
                <w:b/>
                <w:bCs/>
                <w:i/>
                <w:rtl/>
              </w:rPr>
              <w:t>رديف</w:t>
            </w:r>
          </w:p>
        </w:tc>
      </w:tr>
      <w:tr w:rsidR="002409EC" w:rsidRPr="00C94780" w:rsidTr="00361865">
        <w:trPr>
          <w:trHeight w:val="4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6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10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D11840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5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5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</w:tbl>
    <w:p w:rsidR="00914AF3" w:rsidRPr="00C94780" w:rsidRDefault="00914AF3">
      <w:pPr>
        <w:rPr>
          <w:rFonts w:ascii="Arial Unicode MS" w:eastAsia="Arial Unicode MS" w:hAnsi="Arial Unicode MS" w:cs="B Nazanin"/>
          <w:b/>
          <w:bCs/>
          <w:i/>
          <w:iCs/>
        </w:rPr>
        <w:sectPr w:rsidR="00914AF3" w:rsidRPr="00C94780" w:rsidSect="00914AF3">
          <w:pgSz w:w="16838" w:h="11906" w:orient="landscape"/>
          <w:pgMar w:top="1440" w:right="902" w:bottom="144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437"/>
        </w:sectPr>
      </w:pPr>
      <w:r w:rsidRPr="00C94780">
        <w:rPr>
          <w:rFonts w:ascii="Arial Unicode MS" w:eastAsia="Arial Unicode MS" w:hAnsi="Arial Unicode MS" w:cs="B Nazanin"/>
          <w:b/>
          <w:bCs/>
          <w:i/>
          <w:iCs/>
        </w:rPr>
        <w:br w:type="page"/>
      </w:r>
    </w:p>
    <w:p w:rsidR="00914AF3" w:rsidRPr="00C94780" w:rsidRDefault="00914AF3">
      <w:pPr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پرسنلي با ذكر مشخصات كامل و ميزان اشتغال هر يك و حق الزحمه آنها :</w:t>
      </w:r>
    </w:p>
    <w:tbl>
      <w:tblPr>
        <w:bidiVisual/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2744"/>
        <w:gridCol w:w="2126"/>
        <w:gridCol w:w="1559"/>
        <w:gridCol w:w="1559"/>
        <w:gridCol w:w="1421"/>
      </w:tblGrid>
      <w:tr w:rsidR="00B03AFB" w:rsidRPr="00C94780" w:rsidTr="008843C6">
        <w:trPr>
          <w:trHeight w:val="955"/>
        </w:trPr>
        <w:tc>
          <w:tcPr>
            <w:tcW w:w="800" w:type="dxa"/>
            <w:vAlign w:val="center"/>
          </w:tcPr>
          <w:p w:rsidR="002409EC" w:rsidRPr="00C94780" w:rsidRDefault="002409EC" w:rsidP="00B03AFB">
            <w:pPr>
              <w:pStyle w:val="Header"/>
              <w:spacing w:line="360" w:lineRule="auto"/>
              <w:jc w:val="both"/>
              <w:rPr>
                <w:rFonts w:ascii="Arial" w:hAnsi="Arial" w:cs="B Nazanin"/>
                <w:i/>
                <w:iCs w:val="0"/>
                <w:sz w:val="24"/>
                <w:szCs w:val="24"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رديف</w:t>
            </w:r>
          </w:p>
        </w:tc>
        <w:tc>
          <w:tcPr>
            <w:tcW w:w="2744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نوع فعاليت</w:t>
            </w:r>
          </w:p>
        </w:tc>
        <w:tc>
          <w:tcPr>
            <w:tcW w:w="2126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انجام دهنده</w:t>
            </w:r>
          </w:p>
        </w:tc>
        <w:tc>
          <w:tcPr>
            <w:tcW w:w="1559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559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1421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جمع(ريال)</w:t>
            </w:r>
          </w:p>
        </w:tc>
      </w:tr>
      <w:tr w:rsidR="00820459" w:rsidRPr="00C94780" w:rsidTr="008843C6">
        <w:trPr>
          <w:trHeight w:val="776"/>
        </w:trPr>
        <w:tc>
          <w:tcPr>
            <w:tcW w:w="800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4" w:type="dxa"/>
          </w:tcPr>
          <w:p w:rsidR="00820459" w:rsidRPr="00C94780" w:rsidRDefault="00820459" w:rsidP="00B03AFB">
            <w:pPr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59" w:rsidRPr="00C94780" w:rsidRDefault="00820459" w:rsidP="000170E7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20459" w:rsidRPr="00C94780" w:rsidRDefault="00820459" w:rsidP="00913D4C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:rsidR="00820459" w:rsidRPr="00C94780" w:rsidRDefault="00820459" w:rsidP="00913D4C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20459" w:rsidRPr="00C94780" w:rsidTr="008843C6">
        <w:trPr>
          <w:trHeight w:val="1551"/>
        </w:trPr>
        <w:tc>
          <w:tcPr>
            <w:tcW w:w="800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4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59" w:rsidRPr="00C94780" w:rsidRDefault="00820459" w:rsidP="004A3BA5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20459" w:rsidRPr="00C94780" w:rsidRDefault="00820459" w:rsidP="00913D4C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820459" w:rsidRPr="00C94780" w:rsidRDefault="00820459" w:rsidP="00913D4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20459" w:rsidRPr="00C94780" w:rsidTr="008843C6">
        <w:trPr>
          <w:trHeight w:val="9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0170E7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913D4C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913D4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2409EC" w:rsidRPr="00C94780" w:rsidRDefault="002409EC" w:rsidP="002409EC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آزمايشات و خدمات تخصصي كه توسط ديگر مؤسسات صورت مي گيرد :</w:t>
      </w: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1683"/>
        <w:gridCol w:w="1309"/>
        <w:gridCol w:w="1496"/>
        <w:gridCol w:w="1876"/>
      </w:tblGrid>
      <w:tr w:rsidR="00D11840" w:rsidRPr="00C94780" w:rsidTr="00B95B7A"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موضوع آزمايش يا خدمات تخصصي</w:t>
            </w: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مركز سرويس دهنده</w:t>
            </w: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هزينه براي هردفعه</w:t>
            </w: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 (ريال)</w:t>
            </w:r>
          </w:p>
        </w:tc>
      </w:tr>
      <w:tr w:rsidR="00D11840" w:rsidRPr="00C94780" w:rsidTr="00B95B7A">
        <w:trPr>
          <w:trHeight w:val="435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408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748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1122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cantSplit/>
          <w:trHeight w:val="372"/>
        </w:trPr>
        <w:tc>
          <w:tcPr>
            <w:tcW w:w="7480" w:type="dxa"/>
            <w:gridSpan w:val="4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 هزينه هاي آزمايشات و خدمات تخصصي</w:t>
            </w: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4E2DCC" w:rsidRPr="00C94780" w:rsidRDefault="004E2DCC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4E2DCC" w:rsidRPr="00C94780" w:rsidRDefault="004E2DCC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lastRenderedPageBreak/>
        <w:t>فهرست وسايل و موادي كه بايد از اعتبار اين طرح از داخل يا خارج كشور خريداري شود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نام ماده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کشور سازنده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شرکت سازنده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شرکت فروشنده ایرانی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تعداد لازم</w:t>
            </w: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قیمت واحد</w:t>
            </w: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قیمت کل</w:t>
            </w: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357E8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مسافرت (در صورت لزوم)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D11840" w:rsidRPr="00C94780" w:rsidTr="00EB445D">
        <w:trPr>
          <w:hidden/>
        </w:trPr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</w:tr>
      <w:tr w:rsidR="00D11840" w:rsidRPr="00C94780" w:rsidTr="00EB445D">
        <w:trPr>
          <w:hidden/>
        </w:trPr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7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3023"/>
        <w:gridCol w:w="2237"/>
        <w:gridCol w:w="1523"/>
        <w:gridCol w:w="1454"/>
      </w:tblGrid>
      <w:tr w:rsidR="00EB445D" w:rsidRPr="00C94780" w:rsidTr="00EB445D">
        <w:tc>
          <w:tcPr>
            <w:tcW w:w="1241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مقصد</w:t>
            </w:r>
          </w:p>
        </w:tc>
        <w:tc>
          <w:tcPr>
            <w:tcW w:w="3023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دفعات مسافرت در طی اجرای طرح ومنظور ازآن</w:t>
            </w:r>
          </w:p>
        </w:tc>
        <w:tc>
          <w:tcPr>
            <w:tcW w:w="2237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نوع وسیله نقلیه</w:t>
            </w:r>
          </w:p>
        </w:tc>
        <w:tc>
          <w:tcPr>
            <w:tcW w:w="1523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454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هزینه به ریال</w:t>
            </w:r>
          </w:p>
        </w:tc>
      </w:tr>
      <w:tr w:rsidR="00EB445D" w:rsidRPr="00C94780" w:rsidTr="00EB445D">
        <w:tc>
          <w:tcPr>
            <w:tcW w:w="1241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3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7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C94780">
      <w:pPr>
        <w:spacing w:after="0" w:line="360" w:lineRule="auto"/>
        <w:rPr>
          <w:rFonts w:ascii="Arial" w:hAnsi="Arial" w:cs="B Nazanin"/>
          <w:b/>
          <w:bCs/>
          <w:i/>
          <w:iCs/>
          <w:vanish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جمع هزينه هاي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2"/>
        <w:gridCol w:w="1896"/>
      </w:tblGrid>
      <w:tr w:rsidR="00D11840" w:rsidRPr="00C94780" w:rsidTr="00361865">
        <w:trPr>
          <w:trHeight w:val="741"/>
        </w:trPr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الف- جمع هزينه هاي پرسنلي</w:t>
            </w:r>
          </w:p>
        </w:tc>
        <w:tc>
          <w:tcPr>
            <w:tcW w:w="935" w:type="pct"/>
          </w:tcPr>
          <w:p w:rsidR="00D11840" w:rsidRPr="00C94780" w:rsidRDefault="00D11840" w:rsidP="00357E8D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ب- جمع هزينه هاي آزمايشات و خدمات تخصصي</w:t>
            </w:r>
          </w:p>
        </w:tc>
        <w:tc>
          <w:tcPr>
            <w:tcW w:w="935" w:type="pct"/>
          </w:tcPr>
          <w:p w:rsidR="00D11840" w:rsidRPr="00C94780" w:rsidRDefault="00D11840" w:rsidP="008843C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پ-جمع هزينه هاي وسايل</w:t>
            </w:r>
          </w:p>
        </w:tc>
        <w:tc>
          <w:tcPr>
            <w:tcW w:w="935" w:type="pct"/>
          </w:tcPr>
          <w:p w:rsidR="00D11840" w:rsidRPr="00C94780" w:rsidRDefault="00D11840" w:rsidP="00D11840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8843C6">
        <w:trPr>
          <w:trHeight w:val="656"/>
        </w:trPr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ت- جمع هزينه هاي مسافرت</w:t>
            </w:r>
          </w:p>
        </w:tc>
        <w:tc>
          <w:tcPr>
            <w:tcW w:w="935" w:type="pct"/>
          </w:tcPr>
          <w:p w:rsidR="00D11840" w:rsidRPr="00C94780" w:rsidRDefault="00D11840" w:rsidP="00664794">
            <w:pPr>
              <w:tabs>
                <w:tab w:val="left" w:pos="0"/>
              </w:tabs>
              <w:ind w:left="-1" w:firstLine="1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ث- جمع هزينه هاي ديگر</w:t>
            </w:r>
          </w:p>
        </w:tc>
        <w:tc>
          <w:tcPr>
            <w:tcW w:w="935" w:type="pct"/>
          </w:tcPr>
          <w:p w:rsidR="00D11840" w:rsidRPr="00C94780" w:rsidRDefault="00D11840" w:rsidP="00083192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ج- جمع كل</w:t>
            </w:r>
          </w:p>
        </w:tc>
        <w:tc>
          <w:tcPr>
            <w:tcW w:w="935" w:type="pct"/>
          </w:tcPr>
          <w:p w:rsidR="00D11840" w:rsidRPr="00C94780" w:rsidRDefault="00D11840" w:rsidP="00D11840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11840" w:rsidRPr="00C94780" w:rsidRDefault="00D11840" w:rsidP="00D11840">
      <w:pPr>
        <w:pStyle w:val="ListParagraph"/>
        <w:spacing w:line="360" w:lineRule="auto"/>
        <w:jc w:val="right"/>
        <w:rPr>
          <w:rFonts w:ascii="Arial" w:hAnsi="Arial" w:cs="B Nazanin"/>
          <w:i/>
          <w:iCs w:val="0"/>
          <w:sz w:val="24"/>
          <w:szCs w:val="24"/>
          <w:rtl/>
        </w:rPr>
      </w:pPr>
    </w:p>
    <w:p w:rsidR="008843C6" w:rsidRPr="00C94780" w:rsidRDefault="00D11840" w:rsidP="004E2DCC">
      <w:pPr>
        <w:pStyle w:val="ListParagraph"/>
        <w:spacing w:line="360" w:lineRule="auto"/>
        <w:rPr>
          <w:rFonts w:ascii="Arial Unicode MS" w:eastAsia="Arial Unicode MS" w:hAnsi="Arial Unicode MS" w:cs="B Nazanin"/>
          <w:sz w:val="24"/>
          <w:szCs w:val="24"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lastRenderedPageBreak/>
        <w:t xml:space="preserve">آدرس الکترونیکی مجری طرح : </w:t>
      </w:r>
    </w:p>
    <w:p w:rsidR="00D11840" w:rsidRPr="00C94780" w:rsidRDefault="00D11840" w:rsidP="004E2DCC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 تلفن تماس مجری طرح :               </w:t>
      </w: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1467FD" w:rsidRPr="00C94780" w:rsidRDefault="001467FD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8843C6" w:rsidRPr="00C94780" w:rsidRDefault="008843C6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  مشخصات همکاران طرح : </w:t>
      </w: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9"/>
        <w:gridCol w:w="2835"/>
        <w:gridCol w:w="1895"/>
        <w:gridCol w:w="2545"/>
      </w:tblGrid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83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درجه علمی</w:t>
            </w: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نوع فعالیت</w:t>
            </w: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امضاء</w:t>
            </w:r>
          </w:p>
        </w:tc>
      </w:tr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8843C6" w:rsidRPr="00C94780" w:rsidTr="004E2DCC">
        <w:tc>
          <w:tcPr>
            <w:tcW w:w="2299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</w:tcPr>
          <w:p w:rsidR="008843C6" w:rsidRPr="00C94780" w:rsidRDefault="008843C6" w:rsidP="001467F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shd w:val="clear" w:color="auto" w:fill="auto"/>
          </w:tcPr>
          <w:p w:rsidR="008843C6" w:rsidRPr="00C94780" w:rsidRDefault="008843C6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11840" w:rsidRPr="00C94780" w:rsidRDefault="00D11840" w:rsidP="001467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        امضاء مجری یا مجریان طرح : </w:t>
      </w: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تاریخ بررسی و نظریه شورای گروه: </w:t>
      </w: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مهر و امضاء معاونت پژوهشی دانشکده : </w:t>
      </w:r>
    </w:p>
    <w:p w:rsidR="00D11840" w:rsidRPr="00C94780" w:rsidRDefault="00D11840" w:rsidP="00D11840">
      <w:pPr>
        <w:spacing w:line="360" w:lineRule="auto"/>
        <w:jc w:val="center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D11840" w:rsidRPr="00C94780" w:rsidSect="00914AF3">
      <w:pgSz w:w="11907" w:h="16840" w:code="9"/>
      <w:pgMar w:top="851" w:right="1134" w:bottom="851" w:left="851" w:header="709" w:footer="709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AD" w:rsidRDefault="002B37AD" w:rsidP="00D11840">
      <w:pPr>
        <w:spacing w:after="0" w:line="240" w:lineRule="auto"/>
      </w:pPr>
      <w:r>
        <w:separator/>
      </w:r>
    </w:p>
  </w:endnote>
  <w:endnote w:type="continuationSeparator" w:id="0">
    <w:p w:rsidR="002B37AD" w:rsidRDefault="002B37AD" w:rsidP="00D1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AD" w:rsidRDefault="002B37AD" w:rsidP="00D11840">
      <w:pPr>
        <w:spacing w:after="0" w:line="240" w:lineRule="auto"/>
      </w:pPr>
      <w:r>
        <w:separator/>
      </w:r>
    </w:p>
  </w:footnote>
  <w:footnote w:type="continuationSeparator" w:id="0">
    <w:p w:rsidR="002B37AD" w:rsidRDefault="002B37AD" w:rsidP="00D1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0B2"/>
    <w:multiLevelType w:val="hybridMultilevel"/>
    <w:tmpl w:val="FF6A260E"/>
    <w:lvl w:ilvl="0" w:tplc="07AA7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1FA"/>
    <w:multiLevelType w:val="hybridMultilevel"/>
    <w:tmpl w:val="A1DE49AA"/>
    <w:lvl w:ilvl="0" w:tplc="71E01A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85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CD6"/>
    <w:multiLevelType w:val="hybridMultilevel"/>
    <w:tmpl w:val="070E171A"/>
    <w:lvl w:ilvl="0" w:tplc="3FFC2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311E"/>
    <w:multiLevelType w:val="hybridMultilevel"/>
    <w:tmpl w:val="25B03B5C"/>
    <w:lvl w:ilvl="0" w:tplc="5D5C2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80CDA"/>
    <w:multiLevelType w:val="hybridMultilevel"/>
    <w:tmpl w:val="710077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15FBC"/>
    <w:multiLevelType w:val="hybridMultilevel"/>
    <w:tmpl w:val="5458422A"/>
    <w:lvl w:ilvl="0" w:tplc="1F2E9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51688"/>
    <w:multiLevelType w:val="hybridMultilevel"/>
    <w:tmpl w:val="3D8ECE68"/>
    <w:lvl w:ilvl="0" w:tplc="FEFED9C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71AF28E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0A44"/>
    <w:multiLevelType w:val="hybridMultilevel"/>
    <w:tmpl w:val="53148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0F64"/>
    <w:rsid w:val="000170E7"/>
    <w:rsid w:val="00036F4E"/>
    <w:rsid w:val="0005608E"/>
    <w:rsid w:val="00083192"/>
    <w:rsid w:val="000A31D4"/>
    <w:rsid w:val="000F0B13"/>
    <w:rsid w:val="001467FD"/>
    <w:rsid w:val="0015529A"/>
    <w:rsid w:val="001659E1"/>
    <w:rsid w:val="00180A8E"/>
    <w:rsid w:val="0019792D"/>
    <w:rsid w:val="001B7604"/>
    <w:rsid w:val="001D54F1"/>
    <w:rsid w:val="002409EC"/>
    <w:rsid w:val="002628A5"/>
    <w:rsid w:val="002B37AD"/>
    <w:rsid w:val="0035710B"/>
    <w:rsid w:val="00357E8D"/>
    <w:rsid w:val="003A04CA"/>
    <w:rsid w:val="004204CC"/>
    <w:rsid w:val="00484A6A"/>
    <w:rsid w:val="004A3BA5"/>
    <w:rsid w:val="004E2DCC"/>
    <w:rsid w:val="00506130"/>
    <w:rsid w:val="005C664B"/>
    <w:rsid w:val="005D479C"/>
    <w:rsid w:val="005F6B70"/>
    <w:rsid w:val="00664794"/>
    <w:rsid w:val="00680E19"/>
    <w:rsid w:val="006972FF"/>
    <w:rsid w:val="006C784C"/>
    <w:rsid w:val="006E4D4F"/>
    <w:rsid w:val="00701127"/>
    <w:rsid w:val="007A2537"/>
    <w:rsid w:val="007C3B43"/>
    <w:rsid w:val="00820459"/>
    <w:rsid w:val="008322D6"/>
    <w:rsid w:val="008629E5"/>
    <w:rsid w:val="008843C6"/>
    <w:rsid w:val="008B47F9"/>
    <w:rsid w:val="008E4A59"/>
    <w:rsid w:val="00914AF3"/>
    <w:rsid w:val="00970ADF"/>
    <w:rsid w:val="009E1752"/>
    <w:rsid w:val="00AD1CB2"/>
    <w:rsid w:val="00B03AFB"/>
    <w:rsid w:val="00B54BD2"/>
    <w:rsid w:val="00B629A1"/>
    <w:rsid w:val="00B90F64"/>
    <w:rsid w:val="00B95B7A"/>
    <w:rsid w:val="00C8531A"/>
    <w:rsid w:val="00C90D8E"/>
    <w:rsid w:val="00C94780"/>
    <w:rsid w:val="00CC66EC"/>
    <w:rsid w:val="00D11840"/>
    <w:rsid w:val="00D72931"/>
    <w:rsid w:val="00DC00AE"/>
    <w:rsid w:val="00DE0D28"/>
    <w:rsid w:val="00E82427"/>
    <w:rsid w:val="00E961CB"/>
    <w:rsid w:val="00EA451E"/>
    <w:rsid w:val="00EB445D"/>
    <w:rsid w:val="00F51C5C"/>
    <w:rsid w:val="00F5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64"/>
    <w:pPr>
      <w:bidi/>
      <w:ind w:left="720"/>
      <w:contextualSpacing/>
    </w:pPr>
    <w:rPr>
      <w:rFonts w:ascii="Calibri" w:eastAsia="Calibri" w:hAnsi="Calibri" w:cs="B Traffic"/>
      <w:b/>
      <w:bCs/>
      <w:iCs/>
      <w:sz w:val="32"/>
      <w:szCs w:val="32"/>
      <w:lang w:bidi="fa-IR"/>
    </w:rPr>
  </w:style>
  <w:style w:type="character" w:customStyle="1" w:styleId="apple-style-span">
    <w:name w:val="apple-style-span"/>
    <w:basedOn w:val="DefaultParagraphFont"/>
    <w:rsid w:val="00B90F64"/>
  </w:style>
  <w:style w:type="character" w:styleId="Hyperlink">
    <w:name w:val="Hyperlink"/>
    <w:uiPriority w:val="99"/>
    <w:semiHidden/>
    <w:unhideWhenUsed/>
    <w:rsid w:val="00B90F64"/>
    <w:rPr>
      <w:color w:val="0000FF"/>
      <w:u w:val="single"/>
    </w:rPr>
  </w:style>
  <w:style w:type="paragraph" w:styleId="Header">
    <w:name w:val="header"/>
    <w:basedOn w:val="Normal"/>
    <w:link w:val="HeaderChar"/>
    <w:rsid w:val="002409E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9EC"/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840"/>
  </w:style>
  <w:style w:type="paragraph" w:styleId="FootnoteText">
    <w:name w:val="footnote text"/>
    <w:basedOn w:val="Normal"/>
    <w:link w:val="FootnoteTextChar"/>
    <w:semiHidden/>
    <w:rsid w:val="008843C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3C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884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D7FA-903D-4153-8B76-BC76144E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t.soleimani</cp:lastModifiedBy>
  <cp:revision>2</cp:revision>
  <cp:lastPrinted>2012-07-02T22:29:00Z</cp:lastPrinted>
  <dcterms:created xsi:type="dcterms:W3CDTF">2019-09-28T08:14:00Z</dcterms:created>
  <dcterms:modified xsi:type="dcterms:W3CDTF">2019-09-28T08:14:00Z</dcterms:modified>
</cp:coreProperties>
</file>